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144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WIN/LOSS ANALYSIS</w:t>
      </w:r>
    </w:p>
    <w:p>
      <w:pPr>
        <w:spacing w:after="80"/>
        <w:jc w:val="center"/>
      </w:pPr>
      <w:r>
        <w:rPr>
          <w:rFonts w:ascii="Arial" w:cs="Arial" w:eastAsia="Arial" w:hAnsi="Arial"/>
          <w:color w:val="2E75B6"/>
          <w:sz w:val="36"/>
          <w:szCs w:val="36"/>
        </w:rPr>
        <w:t xml:space="preserve">Discussion Guide</w:t>
      </w:r>
    </w:p>
    <w:p>
      <w:pPr>
        <w:pBdr>
          <w:bottom w:val="single" w:color="2E75B6" w:sz="8" w:space="1"/>
        </w:pBdr>
        <w:spacing w:after="320"/>
        <w:jc w:val="center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60"/>
              <w:left w:type="dxa" w:w="220"/>
              <w:bottom w:type="dxa" w:w="16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Client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wholesome.tech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60"/>
              <w:left w:type="dxa" w:w="160"/>
              <w:bottom w:type="dxa" w:w="160"/>
              <w:right w:type="dxa" w:w="2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Period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Q1 2026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9FD" w:val="clear"/>
            <w:tcMar>
              <w:top w:type="dxa" w:w="160"/>
              <w:left w:type="dxa" w:w="220"/>
              <w:bottom w:type="dxa" w:w="16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Interview candidates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15 respondents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9FD" w:val="clear"/>
            <w:tcMar>
              <w:top w:type="dxa" w:w="160"/>
              <w:left w:type="dxa" w:w="160"/>
              <w:bottom w:type="dxa" w:w="160"/>
              <w:right w:type="dxa" w:w="2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Interview duration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45–60 minutes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60"/>
              <w:left w:type="dxa" w:w="220"/>
              <w:bottom w:type="dxa" w:w="16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Topic areas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10 sections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160"/>
              <w:left w:type="dxa" w:w="160"/>
              <w:bottom w:type="dxa" w:w="160"/>
              <w:right w:type="dxa" w:w="2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595959"/>
                <w:sz w:val="18"/>
                <w:szCs w:val="18"/>
              </w:rPr>
              <w:t xml:space="preserve">Total questions</w:t>
            </w:r>
          </w:p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47 questions</w:t>
            </w:r>
          </w:p>
        </w:tc>
      </w:tr>
    </w:tbl>
    <w:p>
      <w:pPr>
        <w:spacing w:after="0" w:before="2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Confidential — For Internal Research Use Only</w:t>
      </w:r>
    </w:p>
    <w:p>
      <w:pPr>
        <w:pageBreakBefore/>
      </w:pPr>
      <w:r>
        <w:br/>
      </w:r>
    </w:p>
    <w:p>
      <w:pPr>
        <w:pStyle w:val="Heading1"/>
        <w:pBdr>
          <w:bottom w:val="single" w:color="2E75B6" w:sz="4" w:space="1"/>
        </w:pBdr>
        <w:shd w:fill="1F4E79" w:val="clear"/>
        <w:spacing w:after="120" w:before="280"/>
        <w:ind w:left="180" w:right="18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Overview &amp; Instructions</w:t>
      </w:r>
    </w:p>
    <w:p>
      <w:pPr>
        <w:spacing w:after="0" w:before="100"/>
      </w:pPr>
      <w:r>
        <w:t xml:space="preserve"/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Purpose</w:t>
      </w:r>
    </w:p>
    <w:p>
      <w:pPr>
        <w:spacing w:after="12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This discussion guide is designed to support structured win/loss interviews with 15 buyers who evaluated wholesome.tech during Q1 2026. The objective is to surface patterns across the buying journey — triggering conditions, vendor selection criteria, competitive positioning, commercial friction, and actionable management recommendations.</w:t>
      </w:r>
    </w:p>
    <w:p>
      <w:pPr>
        <w:spacing w:after="80" w:before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Interviewer guidelines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Use this guide as a flexible framework, not a rigid script. Follow the respondent's narrative and probe where they display energy or hesitation.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Questions labeled [Probe] represent high-signal areas — push past the first answer to uncover the actual driver.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Win/Loss branching: Section 08 contains questions specific to wins and losses. Confirm the outcome before the interview begins so you can skip non-applicable questions fluidly.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Record with permission. Take contemporaneous notes on verbatims and non-verbal signals where possible.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Aim for a 60/40 win/loss split across the 15 interviews if your pipeline supports it. Losses typically yield more actionable competitive intelligence.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404040"/>
          <w:sz w:val="20"/>
          <w:szCs w:val="20"/>
        </w:rPr>
        <w:t xml:space="preserve">Debrief within 24 hours of each interview while context is fresh.</w:t>
      </w:r>
    </w:p>
    <w:p>
      <w:pPr>
        <w:spacing w:after="0" w:before="120"/>
      </w:pPr>
      <w:r>
        <w:t xml:space="preserve"/>
      </w:r>
    </w:p>
    <w:p>
      <w:pPr>
        <w:spacing w:after="80" w:before="12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Opening script (read verbatim at session start)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2C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404040"/>
                <w:sz w:val="20"/>
                <w:szCs w:val="20"/>
              </w:rPr>
              <w:t xml:space="preserve">"Thank you for taking the time to speak with us today. My name is [name] and I am conducting independent research on behalf of wholesome.tech. This conversation is confidential — your name and company will not appear in any report without your explicit permission. There are no right or wrong answers; we are simply trying to understand your experience and decision-making process. May I record this session for note-taking purposes only?"</w:t>
            </w:r>
          </w:p>
        </w:tc>
      </w:tr>
    </w:tbl>
    <w:p>
      <w:pPr>
        <w:pageBreakBefore/>
      </w:pPr>
      <w:r>
        <w:br/>
      </w:r>
    </w:p>
    <w:p>
      <w:pPr>
        <w:pStyle w:val="Heading1"/>
        <w:pBdr>
          <w:bottom w:val="single" w:color="2E75B6" w:sz="4" w:space="1"/>
        </w:pBdr>
        <w:shd w:fill="1F4E79" w:val="clear"/>
        <w:spacing w:after="120" w:before="280"/>
        <w:ind w:left="180" w:right="18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Interview Structure at a Glance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4360"/>
        <w:gridCol w:w="1000"/>
        <w:gridCol w:w="1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Questions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00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Respondent context &amp; rapport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Triggering event &amp; business context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8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Discovery &amp; awareness of wholesome.tech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Interactions with the wholesome.tech team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6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Evaluation &amp; pilot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6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Must-have requirements &amp; decision factors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7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06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Pricing &amp; commercial terms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07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Sales process &amp; team assessment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08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Outcome &amp; competitive displacement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4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09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Advice &amp; management recommendations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4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404040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/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TOTAL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55 min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47</w:t>
            </w:r>
          </w:p>
        </w:tc>
      </w:tr>
    </w:tbl>
    <w:p>
      <w:pPr>
        <w:pageBreakBefore/>
      </w:pPr>
      <w:r>
        <w:br/>
      </w:r>
    </w:p>
    <w:p>
      <w:pPr>
        <w:pStyle w:val="Heading1"/>
        <w:pBdr>
          <w:bottom w:val="single" w:color="2E75B6" w:sz="4" w:space="1"/>
        </w:pBdr>
        <w:shd w:fill="1F4E79" w:val="clear"/>
        <w:spacing w:after="120" w:before="280"/>
        <w:ind w:left="180" w:right="18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Discussion Questions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Section 00  </w:t>
            </w:r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Respondent Context &amp; Rapport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5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Set the stage. Confirm the respondent's role, decision-making authority, and organizational context before moving into evaluation questions.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0.1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Can you briefly describe your role and what your team is responsible for?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0.2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Were you the primary decision-maker in this evaluation, or one of several stakeholders?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767676"/>
                <w:sz w:val="18"/>
                <w:szCs w:val="18"/>
              </w:rPr>
              <w:t xml:space="preserve">Probe: If shared: Who else was involved, and what were their respective roles and priorities?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0.3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Roughly what size is your organization — approximate headcount and annual revenue range if you are comfortable sharing?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Section 01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Triggering Event &amp; Business Context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8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Understand what changed — broke, evolved, or reached a threshold — that made the status quo unacceptable. The triggering event is often the most diagnostic insight in the interview.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1.1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What was the specific event or condition in your business that triggered the search for a new solution?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767676"/>
                <w:sz w:val="18"/>
                <w:szCs w:val="18"/>
              </w:rPr>
              <w:t xml:space="preserve">Probe: Was this a sudden event or a slow-building frustration? Was there an internal deadline or external forcing function?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[Probe deeply]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1.2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What was the cost or impact of not solving this problem — was there a specific financial, operational, or competitive pressure attached?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1.3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Were you replacing an existing solution, or was this a net-new capability you were building out?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767676"/>
                <w:sz w:val="18"/>
                <w:szCs w:val="18"/>
              </w:rPr>
              <w:t xml:space="preserve">Probe: If replacing: What did the previous solution fail to deliver?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1.4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long had the problem existed before you formally started evaluating solutions?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1.5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Who internally championed the initiative to find a new solution, and what was the internal approval process?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Section 02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Discovery &amp; Awareness of wholesome.tech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5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Map the buyer's journey to wholesome.tech. This section informs marketing channel effectiveness and brand awareness gaps in the market.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2.1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did you first become aware of wholesome.tech as a potential solution?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767676"/>
                <w:sz w:val="18"/>
                <w:szCs w:val="18"/>
              </w:rPr>
              <w:t xml:space="preserve">Probe: Was it a web search, peer recommendation, analyst report, social media, sales outreach, or another channel?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2.2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What other sources did you consult to build your initial vendor list — G2, Gartner, LinkedIn, AI tools, peer networks, or industry events?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2.3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many vendors did you ultimately put on your long list, and how did you narrow it to a short list for deeper evaluation?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2.4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What was your first impression of wholesome.tech's website, positioning, and messaging — did it clearly communicate relevance to your specific problem?</w:t>
            </w:r>
          </w:p>
        </w:tc>
      </w:tr>
    </w:tbl>
    <w:p>
      <w:pPr>
        <w:pageBreakBefore/>
      </w:pPr>
      <w:r>
        <w:br/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Section 03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Interactions with the wholesome.tech Team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6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Capture quality, responsiveness, and depth of engagement at each touchpoint. Note any moments — positive or negative — that materially shifted perception of the company or product.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3.1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would you describe your overall experience interacting with the wholesome.tech team throughout the evaluation process?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3.2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Was the team responsive and timely in answering your questions and fulfilling your requests?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767676"/>
                <w:sz w:val="18"/>
                <w:szCs w:val="18"/>
              </w:rPr>
              <w:t xml:space="preserve">Probe: Were there any gaps, delays, or dropped handoffs that created friction?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3.3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Did you feel the wholesome.tech team genuinely understood your specific business context and use case, or did their engagement feel generic?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3.4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Was there a specific moment — positive or negative — in your interactions that stood out and influenced your overall perception of the company?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3.5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did you feel about the seniority and domain expertise of the people you interacted with — did you have access to the appropriate levels of the organization?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Section 04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Evaluation &amp; Pilot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6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Understand how the product performed on merit under formal evaluation conditions. Identify where it exceeded or fell short of expectations.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4.1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Did you conduct a formal proof-of-concept, pilot, or structured trial with wholesome.tech? If so, how was it structured and what were the success criteria?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4.2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Did you use a formal RFP or evaluation scorecard with defined criteria? If so, how did wholesome.tech perform against each criterion relative to alternatives?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4.3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Did the product perform as demonstrated during the sales process, or were there surprises — positive or negative — once you had direct hands-on access?</w:t>
            </w:r>
          </w:p>
          <w:p>
            <w:r>
              <w:rPr>
                <w:rFonts w:ascii="Arial" w:cs="Arial" w:eastAsia="Arial" w:hAnsi="Arial"/>
                <w:b/>
                <w:bCs/>
                <w:color w:val="C65C00"/>
                <w:sz w:val="18"/>
                <w:szCs w:val="18"/>
              </w:rPr>
              <w:t xml:space="preserve">[Gap risk — probe carefully]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4.4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did the implementation complexity and onboarding experience factor into your evaluation decision?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4.5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Did you evaluate competing vendors in parallel (side-by-side bake-off) or sequentially? How did that structure influence your perception of each vendor?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Section 05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Must-Have Requirements &amp; Decision Factors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7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Identify the non-negotiables and relative weighting of evaluation factors. This section often reveals the true reason for a win or loss, which may differ from the stated reason given to the vendor.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5.1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Were there absolute must-have requirements that any vendor had to meet to remain in consideration?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767676"/>
                <w:sz w:val="18"/>
                <w:szCs w:val="18"/>
              </w:rPr>
              <w:t xml:space="preserve">Probe: Were there technical, compliance, integration, support SLA, or geographic requirements that acted as hard gates?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[Probe each dimension]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5.2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If you were to identify the top three factors that ultimately drove your final decision, what would they be?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5.3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Were there capabilities that wholesome.tech had that you particularly valued — or capabilities that you felt were missing, underdeveloped, or materially inferior to alternatives?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5.4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important were vendor stability, company maturity, and longevity risk in your decision?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5.5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did security, compliance, and data governance requirements factor into your evaluation? Did any vendor distinguish themselves positively or negatively on this dimension?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5.6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Were integrations with your existing technology stack a decisive factor? If so, which systems or platforms were most critical?</w:t>
            </w:r>
          </w:p>
        </w:tc>
      </w:tr>
    </w:tbl>
    <w:p>
      <w:pPr>
        <w:pageBreakBefore/>
      </w:pPr>
      <w:r>
        <w:br/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Section 06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Pricing &amp; Commercial Terms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5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Price is rarely the true reason for a loss, but commercial structure — pricing model, contract flexibility, and negotiation experience — often is. Probe carefully and without judgment.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6.1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What was your overall reaction to wholesome.tech's pricing — did it feel appropriate, high, or low relative to the value you expected to receive?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6.2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well did the pricing model work for your internal budgeting and approval process — was it sufficiently predictable?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767676"/>
                <w:sz w:val="18"/>
                <w:szCs w:val="18"/>
              </w:rPr>
              <w:t xml:space="preserve">Probe: Was the model seat-based, usage-based, or flat fee? Did the structure create any internal friction?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6.3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Were the contract terms and length reasonable from your perspective, or were there elements that felt inflexible or commercially risky?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6.4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did wholesome.tech's pricing compare to alternatives you evaluated — and if it was higher or lower, how did you weight that differential in your decision?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6.5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Were there any surprises in the commercial process — unexpected fees, slow legal review, or negotiation friction that affected your experience?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Section 07  </w:t>
            </w:r>
            <w:r>
              <w:rPr>
                <w:rFonts w:ascii="Arial" w:cs="Arial" w:eastAsia="Arial" w:hAnsi="Arial"/>
                <w:b/>
                <w:bCs/>
                <w:color w:val="1F4E79"/>
                <w:sz w:val="22"/>
                <w:szCs w:val="22"/>
              </w:rPr>
              <w:t xml:space="preserve">Sales Process &amp; Team Assessment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0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5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Separate product from people — a weak sales process can lose a superior product, and a strong one can elevate a weaker one. Capture both dimensions independently.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7.1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well did the wholesome.tech sales process match your buying process and evaluation timeline?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7.2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Did the sales team demonstrate strong product knowledge and domain expertise, or did they rely heavily on sales engineers or product specialists to address substantive questions?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7.3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Did you feel the sales team was genuinely focused on solving your problem, or primarily focused on closing the transaction?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7.4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did the quality of sales materials — demos, case studies, ROI models, and proposals — compare to other vendors you evaluated?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7.5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Was there anything the wholesome.tech team did that actively hurt their chances — or that another vendor did particularly well by comparison?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[High signal — press for specifics]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2C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C65C00"/>
                <w:sz w:val="22"/>
                <w:szCs w:val="22"/>
              </w:rPr>
              <w:t xml:space="preserve">Section 08  </w:t>
            </w:r>
            <w:r>
              <w:rPr>
                <w:rFonts w:ascii="Arial" w:cs="Arial" w:eastAsia="Arial" w:hAnsi="Arial"/>
                <w:b/>
                <w:bCs/>
                <w:color w:val="C65C00"/>
                <w:sz w:val="22"/>
                <w:szCs w:val="22"/>
              </w:rPr>
              <w:t xml:space="preserve">Outcome &amp; Competitive Displacement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2CC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4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For wins: understand what put wholesome.tech over the line. For losses: understand who won and why — and whether the door remains open for a future engagement.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8.1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What was your final decision, and can you summarize the primary reason in one or two sentences?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8.2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[Win] What single factor gave wholesome.tech the decisive edge over the alternative(s) you evaluated?</w:t>
            </w:r>
          </w:p>
          <w:p>
            <w:r>
              <w:rPr>
                <w:rFonts w:ascii="Arial" w:cs="Arial" w:eastAsia="Arial" w:hAnsi="Arial"/>
                <w:b/>
                <w:bCs/>
                <w:color w:val="375623"/>
                <w:sz w:val="18"/>
                <w:szCs w:val="18"/>
              </w:rPr>
              <w:t xml:space="preserve">[Win interviews only]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8.3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[Loss] Which vendor did you ultimately select, and what most distinguished them from wholesome.tech in your evaluation?</w:t>
            </w:r>
          </w:p>
          <w:p>
            <w:r>
              <w:rPr>
                <w:rFonts w:ascii="Arial" w:cs="Arial" w:eastAsia="Arial" w:hAnsi="Arial"/>
                <w:b/>
                <w:bCs/>
                <w:color w:val="C65C00"/>
                <w:sz w:val="18"/>
                <w:szCs w:val="18"/>
              </w:rPr>
              <w:t xml:space="preserve">[Loss interviews only]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8.4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[Loss] Is there a realistic scenario — a product change, pricing structure, or future business need — in which you would reconsider wholesome.tech?</w:t>
            </w:r>
          </w:p>
          <w:p>
            <w:r>
              <w:rPr>
                <w:rFonts w:ascii="Arial" w:cs="Arial" w:eastAsia="Arial" w:hAnsi="Arial"/>
                <w:b/>
                <w:bCs/>
                <w:color w:val="C65C00"/>
                <w:sz w:val="18"/>
                <w:szCs w:val="18"/>
              </w:rPr>
              <w:t xml:space="preserve">[Loss interviews only]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8.5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How confident are you in your decision today, looking back on the full evaluation process?</w:t>
            </w:r>
          </w:p>
        </w:tc>
      </w:tr>
    </w:tbl>
    <w:p>
      <w:pPr>
        <w:pageBreakBefore/>
      </w:pPr>
      <w:r>
        <w:br/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Section 09  </w:t>
            </w:r>
            <w:r>
              <w:rPr>
                <w:rFonts w:ascii="Arial" w:cs="Arial" w:eastAsia="Arial" w:hAnsi="Arial"/>
                <w:b/>
                <w:bCs/>
                <w:color w:val="375623"/>
                <w:sz w:val="22"/>
                <w:szCs w:val="22"/>
              </w:rPr>
              <w:t xml:space="preserve">Advice &amp; Management Recommendations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80"/>
              <w:left w:type="dxa" w:w="8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4 minutes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2E75B6" w:sz="8"/>
              <w:bottom w:val="none" w:color="FFFFFF" w:sz="0"/>
              <w:right w:val="none" w:color="FFFFFF" w:sz="0"/>
            </w:tcBorders>
            <w:shd w:fill="EEF4FB" w:val="clear"/>
            <w:tcMar>
              <w:top w:type="dxa" w:w="80"/>
              <w:left w:type="dxa" w:w="16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2E75B6"/>
                <w:sz w:val="20"/>
                <w:szCs w:val="20"/>
              </w:rPr>
              <w:t xml:space="preserve">Interviewer note: </w:t>
            </w: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This section consistently produces the highest-signal content in win/loss research. Respondents give candid, actionable feedback when framed as expert advice rather than criticism. Always reserve time for it.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720"/>
      </w:tblGrid>
      <w:tr>
        <w:tc>
          <w:tcPr>
            <w:tcW w:type="dxa" w:w="64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9.1</w:t>
            </w:r>
          </w:p>
        </w:tc>
        <w:tc>
          <w:tcPr>
            <w:tcW w:type="dxa" w:w="8720"/>
            <w:tcBorders>
              <w:top w:val="single" w:color="CCCCCC" w:sz="1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If you were advising the CEO of wholesome.tech, what is the single most important thing they should do differently to win more competitive evaluations?</w:t>
            </w:r>
          </w:p>
          <w:p>
            <w:r>
              <w:rPr>
                <w:rFonts w:ascii="Arial" w:cs="Arial" w:eastAsia="Arial" w:hAnsi="Arial"/>
                <w:b/>
                <w:bCs/>
                <w:color w:val="2E75B6"/>
                <w:sz w:val="18"/>
                <w:szCs w:val="18"/>
              </w:rPr>
              <w:t xml:space="preserve">[Highest-value question in the guide — never skip]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9.2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Is there a capability, feature, integration, or service offering you wish wholesome.tech had that would have strengthened their case materially?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9.3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Is there anything you observed that wholesome.tech should stop doing, or do significantly less of?</w:t>
            </w:r>
          </w:p>
        </w:tc>
      </w:tr>
      <w:tr>
        <w:tc>
          <w:tcPr>
            <w:tcW w:type="dxa" w:w="64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9.4</w:t>
            </w:r>
          </w:p>
        </w:tc>
        <w:tc>
          <w:tcPr>
            <w:tcW w:type="dxa" w:w="8720"/>
            <w:tcBorders>
              <w:top w:val="none" w:color="FFFFFF" w:sz="0"/>
              <w:left w:val="none" w:color="FFFFFF" w:sz="0"/>
              <w:bottom w:val="single" w:color="DDDDDD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404040"/>
                <w:sz w:val="20"/>
                <w:szCs w:val="20"/>
              </w:rPr>
              <w:t xml:space="preserve">Is there anything else about your experience, your industry's needs, or the competitive landscape that you believe would be valuable for the wholesome.tech leadership team to understand?</w:t>
            </w:r>
          </w:p>
        </w:tc>
      </w:tr>
    </w:tbl>
    <w:p>
      <w:pPr>
        <w:spacing w:after="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2EFD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375623"/>
                <w:sz w:val="20"/>
                <w:szCs w:val="20"/>
              </w:rPr>
              <w:t xml:space="preserve">Closing script:</w:t>
            </w:r>
          </w:p>
          <w:p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"Thank you sincerely for your time and candor. Your perspective is genuinely valuable. Would you be open to a brief follow-up call or email if we have clarifying questions once we have analyzed all the interviews? And finally — is there anyone else in your organization or professional network who has been through a similar competitive evaluation that you would suggest we speak with?"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top w:val="single" w:color="CCCCCC" w:sz="4" w:space="1"/>
        </w:pBdr>
        <w:spacing w:after="40" w:before="8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Prepared by DevelopmentCorporate LLC  |  Confidential and Proprietary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80"/>
    </w:pPr>
    <w:r>
      <w:rPr>
        <w:rFonts w:ascii="Arial" w:cs="Arial" w:eastAsia="Arial" w:hAnsi="Arial"/>
        <w:color w:val="595959"/>
        <w:sz w:val="16"/>
        <w:szCs w:val="16"/>
      </w:rPr>
      <w:t xml:space="preserve">Confidential — For Internal Use Only     </w:t>
    </w:r>
    <w:r>
      <w:rPr>
        <w:rFonts w:ascii="Arial" w:cs="Arial" w:eastAsia="Arial" w:hAnsi="Arial"/>
        <w:color w:val="595959"/>
        <w:sz w:val="16"/>
        <w:szCs w:val="16"/>
      </w:rPr>
      <w:t xml:space="preserve">Page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95959"/>
        <w:sz w:val="16"/>
        <w:szCs w:val="16"/>
      </w:rPr>
      <w:t xml:space="preserve"> of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2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720"/>
      <w:gridCol w:w="3000"/>
    </w:tblGrid>
    <w:tr>
      <w:tc>
        <w:tcPr>
          <w:tcW w:type="dxa" w:w="672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r>
            <w:rPr>
              <w:rFonts w:ascii="Arial" w:cs="Arial" w:eastAsia="Arial" w:hAnsi="Arial"/>
              <w:b/>
              <w:bCs/>
              <w:color w:val="1F4E79"/>
              <w:sz w:val="18"/>
              <w:szCs w:val="18"/>
            </w:rPr>
            <w:t xml:space="preserve">Win/Loss Analysis — Discussion Guide</w:t>
          </w:r>
        </w:p>
      </w:tc>
      <w:tc>
        <w:tcPr>
          <w:tcW w:type="dxa" w:w="3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right"/>
          </w:pPr>
          <w:r>
            <w:rPr>
              <w:rFonts w:ascii="Arial" w:cs="Arial" w:eastAsia="Arial" w:hAnsi="Arial"/>
              <w:color w:val="595959"/>
              <w:sz w:val="18"/>
              <w:szCs w:val="18"/>
            </w:rPr>
            <w:t xml:space="preserve">wholesome.tech  |  Q1 2026</w:t>
          </w:r>
        </w:p>
      </w:tc>
    </w:tr>
  </w:tbl>
  <w:p>
    <w:pPr>
      <w:pBdr>
        <w:bottom w:val="single" w:color="2E75B6" w:sz="6" w:space="1"/>
      </w:pBd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0404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2026-05-12T22:06:42.609Z</dcterms:created>
  <dcterms:modified xsi:type="dcterms:W3CDTF">2026-05-12T22:06:42.609Z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